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6710F6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Sheila Guadalupe Aguilar y Can</w:t>
      </w:r>
    </w:p>
    <w:p w:rsidR="00D70367" w:rsidRDefault="00D70367" w:rsidP="00AC4CB7">
      <w:pPr>
        <w:jc w:val="right"/>
        <w:rPr>
          <w:rFonts w:ascii="Garamond" w:hAnsi="Garamond"/>
          <w:lang w:val="es-MX"/>
        </w:rPr>
      </w:pPr>
    </w:p>
    <w:p w:rsidR="001D2479" w:rsidRDefault="001D2479" w:rsidP="006710F6">
      <w:pPr>
        <w:jc w:val="center"/>
        <w:rPr>
          <w:rFonts w:ascii="Garamond" w:hAnsi="Garamond"/>
          <w:lang w:val="es-MX"/>
        </w:rPr>
      </w:pPr>
    </w:p>
    <w:p w:rsidR="00E07401" w:rsidRDefault="006710F6" w:rsidP="006710F6">
      <w:pPr>
        <w:jc w:val="center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w:drawing>
          <wp:inline distT="0" distB="0" distL="0" distR="0">
            <wp:extent cx="809625" cy="1076325"/>
            <wp:effectExtent l="19050" t="0" r="9525" b="0"/>
            <wp:docPr id="3" name="Imagen 3" descr="C:\Users\veronica.navarrete\AppData\Local\Microsoft\Windows\Temporary Internet Files\Content.Outlook\S1ZFWNM7\Contadora Sheila Agui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ca.navarrete\AppData\Local\Microsoft\Windows\Temporary Internet Files\Content.Outlook\S1ZFWNM7\Contadora Sheila Aguila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Default="00ED6385" w:rsidP="00D70367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es-MX"/>
        </w:rPr>
      </w:pPr>
      <w:r w:rsidRPr="001E213E">
        <w:rPr>
          <w:rFonts w:ascii="Garamond" w:hAnsi="Garamond"/>
          <w:sz w:val="28"/>
          <w:szCs w:val="28"/>
          <w:lang w:val="es-MX"/>
        </w:rPr>
        <w:t xml:space="preserve">EXPERIENCIA LABORAL </w:t>
      </w:r>
    </w:p>
    <w:p w:rsidR="001E213E" w:rsidRPr="001E213E" w:rsidRDefault="001E213E" w:rsidP="00D70367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es-MX"/>
        </w:rPr>
      </w:pPr>
    </w:p>
    <w:p w:rsidR="00ED6385" w:rsidRPr="00ED6385" w:rsidRDefault="00ED6385" w:rsidP="00ED6385">
      <w:pPr>
        <w:ind w:left="720"/>
        <w:rPr>
          <w:rFonts w:ascii="Garamond" w:hAnsi="Garamond"/>
          <w:lang w:val="es-MX"/>
        </w:rPr>
      </w:pPr>
    </w:p>
    <w:p w:rsidR="00F43620" w:rsidRPr="00ED6385" w:rsidRDefault="006E26B9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 w:rsidRPr="00ED6385">
        <w:rPr>
          <w:rFonts w:ascii="Garamond" w:hAnsi="Garamond"/>
          <w:lang w:val="es-MX"/>
        </w:rPr>
        <w:t>De</w:t>
      </w:r>
      <w:r w:rsidR="00ED6385" w:rsidRPr="00ED6385">
        <w:rPr>
          <w:rFonts w:ascii="Garamond" w:hAnsi="Garamond"/>
          <w:lang w:val="es-MX"/>
        </w:rPr>
        <w:t xml:space="preserve"> 1999 </w:t>
      </w:r>
      <w:r w:rsidRPr="00ED6385">
        <w:rPr>
          <w:rFonts w:ascii="Garamond" w:hAnsi="Garamond"/>
          <w:lang w:val="es-MX"/>
        </w:rPr>
        <w:t>a</w:t>
      </w:r>
      <w:r w:rsidR="00ED6385" w:rsidRPr="00ED6385">
        <w:rPr>
          <w:rFonts w:ascii="Garamond" w:hAnsi="Garamond"/>
          <w:lang w:val="es-MX"/>
        </w:rPr>
        <w:t xml:space="preserve"> </w:t>
      </w:r>
      <w:r w:rsidRPr="00ED6385">
        <w:rPr>
          <w:rFonts w:ascii="Garamond" w:hAnsi="Garamond"/>
          <w:lang w:val="es-MX"/>
        </w:rPr>
        <w:t>l</w:t>
      </w:r>
      <w:r w:rsidR="00ED6385" w:rsidRPr="00ED6385">
        <w:rPr>
          <w:rFonts w:ascii="Garamond" w:hAnsi="Garamond"/>
          <w:lang w:val="es-MX"/>
        </w:rPr>
        <w:t xml:space="preserve">a Fecha   </w:t>
      </w:r>
      <w:r w:rsidR="00ED6385" w:rsidRPr="00ED6385">
        <w:rPr>
          <w:rFonts w:ascii="Garamond" w:hAnsi="Garamond"/>
          <w:b/>
          <w:lang w:val="es-MX"/>
        </w:rPr>
        <w:t>Universidad Tecnológica Metropolitana</w:t>
      </w:r>
      <w:r w:rsidR="00ED6385" w:rsidRPr="00ED6385">
        <w:rPr>
          <w:rFonts w:ascii="Garamond" w:hAnsi="Garamond"/>
          <w:lang w:val="es-MX"/>
        </w:rPr>
        <w:t xml:space="preserve">   Mérida, Yucatán</w:t>
      </w:r>
      <w:r w:rsidRPr="00ED6385">
        <w:rPr>
          <w:rFonts w:ascii="Garamond" w:hAnsi="Garamond"/>
          <w:lang w:val="es-MX"/>
        </w:rPr>
        <w:tab/>
      </w:r>
      <w:r w:rsidR="00D70367" w:rsidRPr="00ED6385">
        <w:rPr>
          <w:rFonts w:ascii="Garamond" w:hAnsi="Garamond"/>
          <w:lang w:val="es-MX"/>
        </w:rPr>
        <w:tab/>
      </w:r>
    </w:p>
    <w:p w:rsidR="00D70367" w:rsidRPr="00ED6385" w:rsidRDefault="006E26B9" w:rsidP="00B04143">
      <w:pPr>
        <w:ind w:left="360" w:firstLine="348"/>
        <w:rPr>
          <w:rFonts w:ascii="Garamond" w:hAnsi="Garamond"/>
          <w:lang w:val="es-MX"/>
        </w:rPr>
      </w:pPr>
      <w:r w:rsidRPr="00ED6385">
        <w:rPr>
          <w:rFonts w:ascii="Garamond" w:hAnsi="Garamond"/>
          <w:i/>
          <w:lang w:val="es-MX"/>
        </w:rPr>
        <w:t>Puesto</w:t>
      </w:r>
      <w:r w:rsidR="00ED6385" w:rsidRPr="00ED6385">
        <w:rPr>
          <w:rFonts w:ascii="Garamond" w:hAnsi="Garamond"/>
          <w:lang w:val="es-MX"/>
        </w:rPr>
        <w:t>: Jefa de Control Presupuestal</w:t>
      </w:r>
    </w:p>
    <w:p w:rsidR="00FF4A5F" w:rsidRPr="00ED6385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D2479" w:rsidRPr="001D2479" w:rsidRDefault="00E452EC" w:rsidP="001D2479">
      <w:pPr>
        <w:numPr>
          <w:ilvl w:val="0"/>
          <w:numId w:val="24"/>
        </w:numPr>
        <w:jc w:val="both"/>
        <w:rPr>
          <w:rFonts w:ascii="Garamond" w:hAnsi="Garamond"/>
          <w:lang w:val="es-MX"/>
        </w:rPr>
      </w:pPr>
      <w:r w:rsidRPr="001D2479">
        <w:rPr>
          <w:rFonts w:ascii="Garamond" w:hAnsi="Garamond"/>
          <w:i/>
          <w:lang w:val="es-MX"/>
        </w:rPr>
        <w:t>Funciones a realizar</w:t>
      </w:r>
      <w:r w:rsidR="00ED6385" w:rsidRPr="001D2479">
        <w:rPr>
          <w:rFonts w:ascii="Garamond" w:hAnsi="Garamond"/>
          <w:lang w:val="es-MX"/>
        </w:rPr>
        <w:t xml:space="preserve">.- </w:t>
      </w:r>
      <w:r w:rsidR="001D2479" w:rsidRPr="001D2479">
        <w:rPr>
          <w:rFonts w:ascii="Garamond" w:hAnsi="Garamond"/>
          <w:lang w:val="es-MX"/>
        </w:rPr>
        <w:t xml:space="preserve">Seguimiento </w:t>
      </w:r>
      <w:r w:rsidR="001D2479">
        <w:rPr>
          <w:rFonts w:ascii="Garamond" w:hAnsi="Garamond"/>
          <w:lang w:val="es-MX"/>
        </w:rPr>
        <w:t>p</w:t>
      </w:r>
      <w:r w:rsidR="001D2479" w:rsidRPr="001D2479">
        <w:rPr>
          <w:rFonts w:ascii="Garamond" w:hAnsi="Garamond"/>
          <w:lang w:val="es-MX"/>
        </w:rPr>
        <w:t xml:space="preserve">resupuestal de la Universidad, </w:t>
      </w:r>
      <w:r w:rsidR="001D2479">
        <w:rPr>
          <w:rFonts w:ascii="Garamond" w:hAnsi="Garamond"/>
          <w:lang w:val="es-MX"/>
        </w:rPr>
        <w:t>r</w:t>
      </w:r>
      <w:r w:rsidR="001D2479" w:rsidRPr="001D2479">
        <w:rPr>
          <w:rFonts w:ascii="Garamond" w:hAnsi="Garamond"/>
          <w:lang w:val="es-MX"/>
        </w:rPr>
        <w:t>ealizar la captura del presupuesto y dar el seguimiento del mismo,</w:t>
      </w:r>
      <w:r w:rsidR="001D2479">
        <w:rPr>
          <w:rFonts w:ascii="Garamond" w:hAnsi="Garamond"/>
          <w:lang w:val="es-MX"/>
        </w:rPr>
        <w:t xml:space="preserve"> s</w:t>
      </w:r>
      <w:r w:rsidR="001D2479" w:rsidRPr="001D2479">
        <w:rPr>
          <w:rFonts w:ascii="Garamond" w:hAnsi="Garamond"/>
          <w:lang w:val="es-MX"/>
        </w:rPr>
        <w:t>upervisar el presupuesto para garantizar su correcta aplicación,</w:t>
      </w:r>
      <w:r w:rsidR="001D2479">
        <w:rPr>
          <w:rFonts w:ascii="Garamond" w:hAnsi="Garamond"/>
          <w:lang w:val="es-MX"/>
        </w:rPr>
        <w:t xml:space="preserve"> c</w:t>
      </w:r>
      <w:r w:rsidR="001D2479" w:rsidRPr="001D2479">
        <w:rPr>
          <w:rFonts w:ascii="Garamond" w:hAnsi="Garamond"/>
          <w:lang w:val="es-MX"/>
        </w:rPr>
        <w:t>ontrolar los presupuestos de los montos comprometidos para futuros desembolsos,</w:t>
      </w:r>
      <w:r w:rsidR="001D2479">
        <w:rPr>
          <w:rFonts w:ascii="Garamond" w:hAnsi="Garamond"/>
          <w:lang w:val="es-MX"/>
        </w:rPr>
        <w:t xml:space="preserve"> s</w:t>
      </w:r>
      <w:r w:rsidR="001D2479" w:rsidRPr="001D2479">
        <w:rPr>
          <w:rFonts w:ascii="Garamond" w:hAnsi="Garamond"/>
          <w:lang w:val="es-MX"/>
        </w:rPr>
        <w:t xml:space="preserve">eguimiento del </w:t>
      </w:r>
      <w:r w:rsidR="001D2479">
        <w:rPr>
          <w:rFonts w:ascii="Garamond" w:hAnsi="Garamond"/>
          <w:lang w:val="es-MX"/>
        </w:rPr>
        <w:t>c</w:t>
      </w:r>
      <w:r w:rsidR="001D2479" w:rsidRPr="001D2479">
        <w:rPr>
          <w:rFonts w:ascii="Garamond" w:hAnsi="Garamond"/>
          <w:lang w:val="es-MX"/>
        </w:rPr>
        <w:t xml:space="preserve">ontrol de </w:t>
      </w:r>
      <w:r w:rsidR="001D2479">
        <w:rPr>
          <w:rFonts w:ascii="Garamond" w:hAnsi="Garamond"/>
          <w:lang w:val="es-MX"/>
        </w:rPr>
        <w:t>e</w:t>
      </w:r>
      <w:r w:rsidR="001D2479" w:rsidRPr="001D2479">
        <w:rPr>
          <w:rFonts w:ascii="Garamond" w:hAnsi="Garamond"/>
          <w:lang w:val="es-MX"/>
        </w:rPr>
        <w:t>gresos,</w:t>
      </w:r>
      <w:r w:rsidR="001D2479">
        <w:rPr>
          <w:rFonts w:ascii="Garamond" w:hAnsi="Garamond"/>
          <w:lang w:val="es-MX"/>
        </w:rPr>
        <w:t xml:space="preserve"> r</w:t>
      </w:r>
      <w:r w:rsidR="001D2479" w:rsidRPr="001D2479">
        <w:rPr>
          <w:rFonts w:ascii="Garamond" w:hAnsi="Garamond"/>
          <w:lang w:val="es-MX"/>
        </w:rPr>
        <w:t xml:space="preserve">ecaudar ingresos propios, </w:t>
      </w:r>
      <w:r w:rsidR="001D2479">
        <w:rPr>
          <w:rFonts w:ascii="Garamond" w:hAnsi="Garamond"/>
          <w:lang w:val="es-MX"/>
        </w:rPr>
        <w:t>a</w:t>
      </w:r>
      <w:r w:rsidR="001D2479" w:rsidRPr="001D2479">
        <w:rPr>
          <w:rFonts w:ascii="Garamond" w:hAnsi="Garamond"/>
          <w:lang w:val="es-MX"/>
        </w:rPr>
        <w:t xml:space="preserve">poyar y desarrollar los programas de optimización de recursos de UTM, </w:t>
      </w:r>
      <w:r w:rsidR="001D2479">
        <w:rPr>
          <w:rFonts w:ascii="Garamond" w:hAnsi="Garamond"/>
          <w:lang w:val="es-MX"/>
        </w:rPr>
        <w:t>p</w:t>
      </w:r>
      <w:r w:rsidR="001D2479" w:rsidRPr="001D2479">
        <w:rPr>
          <w:rFonts w:ascii="Garamond" w:hAnsi="Garamond"/>
          <w:lang w:val="es-MX"/>
        </w:rPr>
        <w:t xml:space="preserve">reparar y entregar </w:t>
      </w:r>
      <w:r w:rsidR="001D2479">
        <w:rPr>
          <w:rFonts w:ascii="Garamond" w:hAnsi="Garamond"/>
          <w:lang w:val="es-MX"/>
        </w:rPr>
        <w:t>los</w:t>
      </w:r>
      <w:r w:rsidR="001D2479" w:rsidRPr="001D2479">
        <w:rPr>
          <w:rFonts w:ascii="Garamond" w:hAnsi="Garamond"/>
          <w:lang w:val="es-MX"/>
        </w:rPr>
        <w:t xml:space="preserve"> Estados Financieros, </w:t>
      </w:r>
      <w:r w:rsidR="001D2479">
        <w:rPr>
          <w:rFonts w:ascii="Garamond" w:hAnsi="Garamond"/>
          <w:lang w:val="es-MX"/>
        </w:rPr>
        <w:t>r</w:t>
      </w:r>
      <w:r w:rsidR="001D2479" w:rsidRPr="001D2479">
        <w:rPr>
          <w:rFonts w:ascii="Garamond" w:hAnsi="Garamond"/>
          <w:lang w:val="es-MX"/>
        </w:rPr>
        <w:t xml:space="preserve">ealizar techos financieros debidamente autorizados </w:t>
      </w:r>
      <w:r w:rsidR="001D2479">
        <w:rPr>
          <w:rFonts w:ascii="Garamond" w:hAnsi="Garamond"/>
          <w:lang w:val="es-MX"/>
        </w:rPr>
        <w:t>y</w:t>
      </w:r>
      <w:r w:rsidR="001D2479" w:rsidRPr="001D2479">
        <w:rPr>
          <w:rFonts w:ascii="Garamond" w:hAnsi="Garamond"/>
          <w:lang w:val="es-MX"/>
        </w:rPr>
        <w:t xml:space="preserve"> </w:t>
      </w:r>
      <w:r w:rsidR="001D2479">
        <w:rPr>
          <w:rFonts w:ascii="Garamond" w:hAnsi="Garamond"/>
          <w:lang w:val="es-MX"/>
        </w:rPr>
        <w:t>s</w:t>
      </w:r>
      <w:r w:rsidR="001D2479" w:rsidRPr="001D2479">
        <w:rPr>
          <w:rFonts w:ascii="Garamond" w:hAnsi="Garamond"/>
          <w:lang w:val="es-MX"/>
        </w:rPr>
        <w:t>upervisar las diferentes funciones que realiza el personal a cargo</w:t>
      </w:r>
    </w:p>
    <w:p w:rsidR="001D2479" w:rsidRPr="001D2479" w:rsidRDefault="001D2479" w:rsidP="001D2479">
      <w:pPr>
        <w:ind w:left="1080"/>
        <w:rPr>
          <w:rFonts w:ascii="Garamond" w:hAnsi="Garamond"/>
          <w:lang w:val="es-MX"/>
        </w:rPr>
      </w:pPr>
    </w:p>
    <w:p w:rsidR="00B15A7B" w:rsidRDefault="00C7645E" w:rsidP="00C7645E">
      <w:pPr>
        <w:numPr>
          <w:ilvl w:val="0"/>
          <w:numId w:val="3"/>
        </w:numPr>
        <w:rPr>
          <w:rFonts w:ascii="Garamond" w:hAnsi="Garamond"/>
          <w:lang w:val="es-MX"/>
        </w:rPr>
      </w:pPr>
      <w:r w:rsidRPr="00ED6385">
        <w:rPr>
          <w:rFonts w:ascii="Garamond" w:hAnsi="Garamond"/>
          <w:lang w:val="es-MX"/>
        </w:rPr>
        <w:t>De</w:t>
      </w:r>
      <w:r>
        <w:rPr>
          <w:rFonts w:ascii="Garamond" w:hAnsi="Garamond"/>
          <w:lang w:val="es-MX"/>
        </w:rPr>
        <w:t xml:space="preserve"> 1991</w:t>
      </w:r>
      <w:r w:rsidRPr="00ED6385">
        <w:rPr>
          <w:rFonts w:ascii="Garamond" w:hAnsi="Garamond"/>
          <w:lang w:val="es-MX"/>
        </w:rPr>
        <w:t xml:space="preserve"> a la Fecha   </w:t>
      </w:r>
      <w:r w:rsidRPr="00C7645E">
        <w:rPr>
          <w:rFonts w:ascii="Garamond" w:hAnsi="Garamond"/>
          <w:b/>
          <w:lang w:val="es-MX"/>
        </w:rPr>
        <w:t>Colegio Nacional de Educación Profesional Técnica</w:t>
      </w:r>
      <w:r w:rsidR="00B15A7B">
        <w:rPr>
          <w:rFonts w:ascii="Garamond" w:hAnsi="Garamond"/>
          <w:b/>
          <w:lang w:val="es-MX"/>
        </w:rPr>
        <w:t xml:space="preserve"> (CONALEP)</w:t>
      </w:r>
      <w:r w:rsidRPr="00C7645E">
        <w:rPr>
          <w:rFonts w:ascii="Garamond" w:hAnsi="Garamond"/>
          <w:b/>
          <w:lang w:val="es-MX"/>
        </w:rPr>
        <w:t xml:space="preserve">   </w:t>
      </w:r>
      <w:r w:rsidRPr="00B15A7B">
        <w:rPr>
          <w:rFonts w:ascii="Garamond" w:hAnsi="Garamond"/>
          <w:lang w:val="es-MX"/>
        </w:rPr>
        <w:t>Mérida, Yucatán</w:t>
      </w:r>
    </w:p>
    <w:p w:rsidR="00C7645E" w:rsidRPr="00ED6385" w:rsidRDefault="00C7645E" w:rsidP="00B15A7B">
      <w:pPr>
        <w:ind w:left="720"/>
        <w:rPr>
          <w:rFonts w:ascii="Garamond" w:hAnsi="Garamond"/>
          <w:lang w:val="es-MX"/>
        </w:rPr>
      </w:pPr>
      <w:r w:rsidRPr="00B15A7B">
        <w:rPr>
          <w:rFonts w:ascii="Garamond" w:hAnsi="Garamond"/>
          <w:lang w:val="es-MX"/>
        </w:rPr>
        <w:tab/>
      </w:r>
      <w:r w:rsidRPr="00ED6385">
        <w:rPr>
          <w:rFonts w:ascii="Garamond" w:hAnsi="Garamond"/>
          <w:lang w:val="es-MX"/>
        </w:rPr>
        <w:tab/>
      </w:r>
    </w:p>
    <w:p w:rsidR="00C7645E" w:rsidRPr="00ED6385" w:rsidRDefault="00C7645E" w:rsidP="00C7645E">
      <w:pPr>
        <w:ind w:left="360" w:firstLine="348"/>
        <w:rPr>
          <w:rFonts w:ascii="Garamond" w:hAnsi="Garamond"/>
          <w:lang w:val="es-MX"/>
        </w:rPr>
      </w:pPr>
      <w:r w:rsidRPr="00ED6385">
        <w:rPr>
          <w:rFonts w:ascii="Garamond" w:hAnsi="Garamond"/>
          <w:i/>
          <w:lang w:val="es-MX"/>
        </w:rPr>
        <w:t>Puesto</w:t>
      </w:r>
      <w:r w:rsidR="00B15A7B">
        <w:rPr>
          <w:rFonts w:ascii="Garamond" w:hAnsi="Garamond"/>
          <w:lang w:val="es-MX"/>
        </w:rPr>
        <w:t>: Profesor de Asignatura</w:t>
      </w:r>
    </w:p>
    <w:p w:rsidR="00C7645E" w:rsidRPr="00ED6385" w:rsidRDefault="00C7645E" w:rsidP="00C7645E">
      <w:pPr>
        <w:ind w:left="360" w:firstLine="348"/>
        <w:rPr>
          <w:rFonts w:ascii="Garamond" w:hAnsi="Garamond"/>
          <w:lang w:val="es-MX"/>
        </w:rPr>
      </w:pPr>
    </w:p>
    <w:p w:rsidR="005C55D1" w:rsidRDefault="00C7645E" w:rsidP="001E213E">
      <w:pPr>
        <w:numPr>
          <w:ilvl w:val="0"/>
          <w:numId w:val="24"/>
        </w:numPr>
        <w:jc w:val="both"/>
        <w:rPr>
          <w:rFonts w:ascii="Garamond" w:hAnsi="Garamond"/>
          <w:lang w:val="es-MX"/>
        </w:rPr>
      </w:pPr>
      <w:r w:rsidRPr="00B15A7B">
        <w:rPr>
          <w:rFonts w:ascii="Garamond" w:hAnsi="Garamond"/>
          <w:i/>
          <w:lang w:val="es-MX"/>
        </w:rPr>
        <w:t>Funciones a realizar</w:t>
      </w:r>
      <w:r w:rsidRPr="00B15A7B">
        <w:rPr>
          <w:rFonts w:ascii="Garamond" w:hAnsi="Garamond"/>
          <w:lang w:val="es-MX"/>
        </w:rPr>
        <w:t xml:space="preserve">.- </w:t>
      </w:r>
      <w:r w:rsidR="00B15A7B">
        <w:rPr>
          <w:rFonts w:ascii="Garamond" w:hAnsi="Garamond"/>
          <w:lang w:val="es-MX"/>
        </w:rPr>
        <w:t>Profesor de los 6 semestres del bachillerato  con carrera técnica, de todas las materias relacionadas con  Administración, Contabilidad y Finanzas</w:t>
      </w:r>
    </w:p>
    <w:p w:rsidR="00B15A7B" w:rsidRDefault="00B15A7B" w:rsidP="00B15A7B">
      <w:pPr>
        <w:ind w:left="720"/>
        <w:rPr>
          <w:rFonts w:ascii="Garamond" w:hAnsi="Garamond"/>
          <w:lang w:val="es-MX"/>
        </w:rPr>
      </w:pPr>
    </w:p>
    <w:p w:rsidR="00B15A7B" w:rsidRDefault="00B15A7B" w:rsidP="00B15A7B">
      <w:pPr>
        <w:numPr>
          <w:ilvl w:val="0"/>
          <w:numId w:val="3"/>
        </w:numPr>
        <w:rPr>
          <w:rFonts w:ascii="Garamond" w:hAnsi="Garamond"/>
          <w:lang w:val="es-MX"/>
        </w:rPr>
      </w:pPr>
      <w:r w:rsidRPr="00ED6385">
        <w:rPr>
          <w:rFonts w:ascii="Garamond" w:hAnsi="Garamond"/>
          <w:lang w:val="es-MX"/>
        </w:rPr>
        <w:t>De</w:t>
      </w:r>
      <w:r>
        <w:rPr>
          <w:rFonts w:ascii="Garamond" w:hAnsi="Garamond"/>
          <w:lang w:val="es-MX"/>
        </w:rPr>
        <w:t xml:space="preserve"> 1997</w:t>
      </w:r>
      <w:r w:rsidRPr="00ED6385">
        <w:rPr>
          <w:rFonts w:ascii="Garamond" w:hAnsi="Garamond"/>
          <w:lang w:val="es-MX"/>
        </w:rPr>
        <w:t xml:space="preserve"> a </w:t>
      </w:r>
      <w:r>
        <w:rPr>
          <w:rFonts w:ascii="Garamond" w:hAnsi="Garamond"/>
          <w:lang w:val="es-MX"/>
        </w:rPr>
        <w:t>1999</w:t>
      </w:r>
      <w:r w:rsidRPr="00ED6385">
        <w:rPr>
          <w:rFonts w:ascii="Garamond" w:hAnsi="Garamond"/>
          <w:lang w:val="es-MX"/>
        </w:rPr>
        <w:t xml:space="preserve">   </w:t>
      </w:r>
      <w:r w:rsidRPr="00B15A7B">
        <w:rPr>
          <w:rFonts w:ascii="Garamond" w:hAnsi="Garamond"/>
          <w:b/>
          <w:lang w:val="es-MX"/>
        </w:rPr>
        <w:t xml:space="preserve">Despacho Olmedo y </w:t>
      </w:r>
      <w:r w:rsidR="00D048B9">
        <w:rPr>
          <w:rFonts w:ascii="Garamond" w:hAnsi="Garamond"/>
          <w:b/>
          <w:lang w:val="es-MX"/>
        </w:rPr>
        <w:t xml:space="preserve">Asociados SCP   </w:t>
      </w:r>
      <w:r w:rsidR="00D048B9" w:rsidRPr="00D048B9">
        <w:rPr>
          <w:rFonts w:ascii="Garamond" w:hAnsi="Garamond"/>
          <w:lang w:val="es-MX"/>
        </w:rPr>
        <w:t>Mérida, Yucatán</w:t>
      </w:r>
    </w:p>
    <w:p w:rsidR="00B15A7B" w:rsidRPr="00ED6385" w:rsidRDefault="00B15A7B" w:rsidP="00B15A7B">
      <w:pPr>
        <w:ind w:left="720"/>
        <w:rPr>
          <w:rFonts w:ascii="Garamond" w:hAnsi="Garamond"/>
          <w:lang w:val="es-MX"/>
        </w:rPr>
      </w:pPr>
      <w:r w:rsidRPr="00B15A7B">
        <w:rPr>
          <w:rFonts w:ascii="Garamond" w:hAnsi="Garamond"/>
          <w:lang w:val="es-MX"/>
        </w:rPr>
        <w:tab/>
      </w:r>
      <w:r w:rsidRPr="00ED6385">
        <w:rPr>
          <w:rFonts w:ascii="Garamond" w:hAnsi="Garamond"/>
          <w:lang w:val="es-MX"/>
        </w:rPr>
        <w:tab/>
      </w:r>
    </w:p>
    <w:p w:rsidR="00B15A7B" w:rsidRPr="00ED6385" w:rsidRDefault="00B15A7B" w:rsidP="00B15A7B">
      <w:pPr>
        <w:ind w:left="360" w:firstLine="348"/>
        <w:rPr>
          <w:rFonts w:ascii="Garamond" w:hAnsi="Garamond"/>
          <w:lang w:val="es-MX"/>
        </w:rPr>
      </w:pPr>
      <w:r w:rsidRPr="00ED6385">
        <w:rPr>
          <w:rFonts w:ascii="Garamond" w:hAnsi="Garamond"/>
          <w:i/>
          <w:lang w:val="es-MX"/>
        </w:rPr>
        <w:t>Puesto</w:t>
      </w:r>
      <w:r w:rsidR="00D048B9">
        <w:rPr>
          <w:rFonts w:ascii="Garamond" w:hAnsi="Garamond"/>
          <w:lang w:val="es-MX"/>
        </w:rPr>
        <w:t>: Consultor  (Contable, Fiscal y Financiero)</w:t>
      </w:r>
    </w:p>
    <w:p w:rsidR="00B15A7B" w:rsidRPr="00ED6385" w:rsidRDefault="00B15A7B" w:rsidP="00B15A7B">
      <w:pPr>
        <w:ind w:left="360" w:firstLine="348"/>
        <w:rPr>
          <w:rFonts w:ascii="Garamond" w:hAnsi="Garamond"/>
          <w:lang w:val="es-MX"/>
        </w:rPr>
      </w:pPr>
    </w:p>
    <w:p w:rsidR="00B15A7B" w:rsidRDefault="00B15A7B" w:rsidP="001E213E">
      <w:pPr>
        <w:numPr>
          <w:ilvl w:val="0"/>
          <w:numId w:val="24"/>
        </w:numPr>
        <w:jc w:val="both"/>
        <w:rPr>
          <w:rFonts w:ascii="Garamond" w:hAnsi="Garamond"/>
          <w:lang w:val="es-MX"/>
        </w:rPr>
      </w:pPr>
      <w:r w:rsidRPr="00B15A7B">
        <w:rPr>
          <w:rFonts w:ascii="Garamond" w:hAnsi="Garamond"/>
          <w:i/>
          <w:lang w:val="es-MX"/>
        </w:rPr>
        <w:t>Funciones a realizar</w:t>
      </w:r>
      <w:r w:rsidRPr="00B15A7B">
        <w:rPr>
          <w:rFonts w:ascii="Garamond" w:hAnsi="Garamond"/>
          <w:lang w:val="es-MX"/>
        </w:rPr>
        <w:t xml:space="preserve">.- </w:t>
      </w:r>
      <w:r w:rsidR="00D048B9">
        <w:rPr>
          <w:rFonts w:ascii="Garamond" w:hAnsi="Garamond"/>
          <w:lang w:val="es-MX"/>
        </w:rPr>
        <w:t xml:space="preserve">Asesoría a la cartera de clientes asignada </w:t>
      </w:r>
      <w:proofErr w:type="gramStart"/>
      <w:r w:rsidR="00D048B9">
        <w:rPr>
          <w:rFonts w:ascii="Garamond" w:hAnsi="Garamond"/>
          <w:lang w:val="es-MX"/>
        </w:rPr>
        <w:t>relacionado</w:t>
      </w:r>
      <w:proofErr w:type="gramEnd"/>
      <w:r w:rsidR="00D048B9">
        <w:rPr>
          <w:rFonts w:ascii="Garamond" w:hAnsi="Garamond"/>
          <w:lang w:val="es-MX"/>
        </w:rPr>
        <w:t xml:space="preserve"> con temas contables, financieros, fiscales y de auditoría;</w:t>
      </w:r>
      <w:r w:rsidR="001E213E">
        <w:rPr>
          <w:rFonts w:ascii="Garamond" w:hAnsi="Garamond"/>
          <w:lang w:val="es-MX"/>
        </w:rPr>
        <w:t xml:space="preserve"> funciones principales: </w:t>
      </w:r>
      <w:r w:rsidR="00D048B9">
        <w:rPr>
          <w:rFonts w:ascii="Garamond" w:hAnsi="Garamond"/>
          <w:lang w:val="es-MX"/>
        </w:rPr>
        <w:t xml:space="preserve">revisión de los papeles de trabajo de los contadores de las empresas, arqueos de fondos fijos, arqueos de clientes, inventarios físicos, </w:t>
      </w:r>
      <w:r w:rsidR="00694FF0">
        <w:rPr>
          <w:rFonts w:ascii="Garamond" w:hAnsi="Garamond"/>
          <w:lang w:val="es-MX"/>
        </w:rPr>
        <w:t xml:space="preserve">activos fijos, </w:t>
      </w:r>
      <w:r w:rsidR="00D048B9">
        <w:rPr>
          <w:rFonts w:ascii="Garamond" w:hAnsi="Garamond"/>
          <w:lang w:val="es-MX"/>
        </w:rPr>
        <w:t xml:space="preserve">compulsas, análisis de impuestos, </w:t>
      </w:r>
      <w:r w:rsidR="00694FF0">
        <w:rPr>
          <w:rFonts w:ascii="Garamond" w:hAnsi="Garamond"/>
          <w:lang w:val="es-MX"/>
        </w:rPr>
        <w:t>revisión de presupuestos, etc.</w:t>
      </w:r>
    </w:p>
    <w:p w:rsidR="001D2479" w:rsidRDefault="001D2479" w:rsidP="001D2479">
      <w:pPr>
        <w:jc w:val="both"/>
        <w:rPr>
          <w:rFonts w:ascii="Garamond" w:hAnsi="Garamond"/>
          <w:lang w:val="es-MX"/>
        </w:rPr>
      </w:pPr>
    </w:p>
    <w:p w:rsidR="001D2479" w:rsidRDefault="001D2479" w:rsidP="001D2479">
      <w:pPr>
        <w:jc w:val="both"/>
        <w:rPr>
          <w:rFonts w:ascii="Garamond" w:hAnsi="Garamond"/>
          <w:lang w:val="es-MX"/>
        </w:rPr>
      </w:pPr>
    </w:p>
    <w:p w:rsidR="001D2479" w:rsidRDefault="001D2479" w:rsidP="001D2479">
      <w:pPr>
        <w:jc w:val="both"/>
        <w:rPr>
          <w:rFonts w:ascii="Garamond" w:hAnsi="Garamond"/>
          <w:lang w:val="es-MX"/>
        </w:rPr>
      </w:pPr>
    </w:p>
    <w:p w:rsidR="001E213E" w:rsidRPr="00FF4A5F" w:rsidRDefault="001E213E" w:rsidP="001E213E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1E213E" w:rsidRPr="00FF4A5F" w:rsidRDefault="001E213E" w:rsidP="001E213E">
      <w:pPr>
        <w:rPr>
          <w:rFonts w:ascii="Garamond" w:hAnsi="Garamond"/>
          <w:lang w:val="es-MX"/>
        </w:rPr>
      </w:pPr>
    </w:p>
    <w:p w:rsidR="001E213E" w:rsidRDefault="001E213E" w:rsidP="001E213E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EDUCACION</w:t>
      </w:r>
    </w:p>
    <w:p w:rsidR="001E213E" w:rsidRPr="001E213E" w:rsidRDefault="001E213E" w:rsidP="001E213E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es-MX"/>
        </w:rPr>
      </w:pPr>
    </w:p>
    <w:p w:rsidR="001E213E" w:rsidRPr="00ED6385" w:rsidRDefault="001E213E" w:rsidP="001E213E">
      <w:pPr>
        <w:ind w:left="720"/>
        <w:rPr>
          <w:rFonts w:ascii="Garamond" w:hAnsi="Garamond"/>
          <w:lang w:val="es-MX"/>
        </w:rPr>
      </w:pPr>
    </w:p>
    <w:p w:rsidR="00694FF0" w:rsidRDefault="00694FF0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De 1998 a 2000   Escuela Normal Superior de Yucatán (ENSY)   </w:t>
      </w:r>
    </w:p>
    <w:p w:rsidR="00694FF0" w:rsidRPr="00694FF0" w:rsidRDefault="00694FF0" w:rsidP="00694FF0">
      <w:pPr>
        <w:ind w:left="720"/>
        <w:rPr>
          <w:rFonts w:ascii="Garamond" w:hAnsi="Garamond"/>
          <w:b/>
          <w:lang w:val="es-MX"/>
        </w:rPr>
      </w:pPr>
      <w:r w:rsidRPr="00694FF0">
        <w:rPr>
          <w:rFonts w:ascii="Garamond" w:hAnsi="Garamond"/>
          <w:b/>
          <w:lang w:val="es-MX"/>
        </w:rPr>
        <w:t>Maestría en Educación</w:t>
      </w:r>
    </w:p>
    <w:p w:rsidR="00694FF0" w:rsidRDefault="00694FF0" w:rsidP="00694FF0">
      <w:pPr>
        <w:ind w:left="72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Mérida, Yucatán</w:t>
      </w:r>
    </w:p>
    <w:p w:rsidR="00694FF0" w:rsidRDefault="00694FF0" w:rsidP="00694FF0">
      <w:pPr>
        <w:ind w:left="720"/>
        <w:rPr>
          <w:rFonts w:ascii="Garamond" w:hAnsi="Garamond"/>
          <w:lang w:val="es-MX"/>
        </w:rPr>
      </w:pPr>
    </w:p>
    <w:p w:rsidR="00694FF0" w:rsidRDefault="00694FF0" w:rsidP="00694FF0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De 1984 a 1989   Facultad de Contaduría y Administración (UADY)   </w:t>
      </w:r>
    </w:p>
    <w:p w:rsidR="00694FF0" w:rsidRPr="00694FF0" w:rsidRDefault="00694FF0" w:rsidP="00694FF0">
      <w:pPr>
        <w:ind w:left="720"/>
        <w:rPr>
          <w:rFonts w:ascii="Garamond" w:hAnsi="Garamond"/>
          <w:b/>
          <w:lang w:val="es-MX"/>
        </w:rPr>
      </w:pPr>
      <w:r w:rsidRPr="00694FF0">
        <w:rPr>
          <w:rFonts w:ascii="Garamond" w:hAnsi="Garamond"/>
          <w:b/>
          <w:lang w:val="es-MX"/>
        </w:rPr>
        <w:t>Contador Público</w:t>
      </w:r>
    </w:p>
    <w:p w:rsidR="00694FF0" w:rsidRDefault="00694FF0" w:rsidP="00694FF0">
      <w:pPr>
        <w:pStyle w:val="Prrafodelista"/>
        <w:rPr>
          <w:rFonts w:ascii="Garamond" w:hAnsi="Garamond"/>
          <w:lang w:val="es-MX"/>
        </w:rPr>
      </w:pPr>
      <w:r w:rsidRPr="00694FF0">
        <w:rPr>
          <w:rFonts w:ascii="Garamond" w:hAnsi="Garamond"/>
          <w:lang w:val="es-MX"/>
        </w:rPr>
        <w:t>Mérida, Yucatán</w:t>
      </w:r>
    </w:p>
    <w:p w:rsidR="00694FF0" w:rsidRPr="00694FF0" w:rsidRDefault="00694FF0" w:rsidP="00694FF0">
      <w:pPr>
        <w:pStyle w:val="Prrafodelista"/>
        <w:rPr>
          <w:rFonts w:ascii="Garamond" w:hAnsi="Garamond"/>
          <w:lang w:val="es-MX"/>
        </w:rPr>
      </w:pPr>
    </w:p>
    <w:p w:rsidR="00694FF0" w:rsidRDefault="00694FF0" w:rsidP="00694FF0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De 1981 a 1984  Escuela Preparatoria 2 (UADY)   </w:t>
      </w:r>
    </w:p>
    <w:p w:rsidR="00694FF0" w:rsidRPr="00694FF0" w:rsidRDefault="00694FF0" w:rsidP="00694FF0">
      <w:pPr>
        <w:ind w:left="720"/>
        <w:rPr>
          <w:rFonts w:ascii="Garamond" w:hAnsi="Garamond"/>
          <w:b/>
          <w:lang w:val="es-MX"/>
        </w:rPr>
      </w:pPr>
      <w:r w:rsidRPr="00694FF0">
        <w:rPr>
          <w:rFonts w:ascii="Garamond" w:hAnsi="Garamond"/>
          <w:b/>
          <w:lang w:val="es-MX"/>
        </w:rPr>
        <w:t>Bachillerato</w:t>
      </w:r>
    </w:p>
    <w:p w:rsidR="00694FF0" w:rsidRDefault="00694FF0" w:rsidP="00694FF0">
      <w:pPr>
        <w:pStyle w:val="Prrafodelista"/>
        <w:rPr>
          <w:rFonts w:ascii="Garamond" w:hAnsi="Garamond"/>
          <w:lang w:val="es-MX"/>
        </w:rPr>
      </w:pPr>
      <w:r w:rsidRPr="00694FF0">
        <w:rPr>
          <w:rFonts w:ascii="Garamond" w:hAnsi="Garamond"/>
          <w:lang w:val="es-MX"/>
        </w:rPr>
        <w:t>Mérida, Yucatán</w:t>
      </w:r>
    </w:p>
    <w:p w:rsidR="001E213E" w:rsidRDefault="001E213E" w:rsidP="001E213E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1E213E" w:rsidRPr="00FF4A5F" w:rsidRDefault="001E213E" w:rsidP="001E213E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1E213E" w:rsidRPr="00FF4A5F" w:rsidRDefault="001E213E" w:rsidP="001E213E">
      <w:pPr>
        <w:rPr>
          <w:rFonts w:ascii="Garamond" w:hAnsi="Garamond"/>
          <w:lang w:val="es-MX"/>
        </w:rPr>
      </w:pPr>
    </w:p>
    <w:p w:rsidR="001E213E" w:rsidRDefault="001E213E" w:rsidP="001E213E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>CURSOS Y TALLERES</w:t>
      </w:r>
    </w:p>
    <w:p w:rsidR="001E213E" w:rsidRPr="001E213E" w:rsidRDefault="001E213E" w:rsidP="001E213E">
      <w:pPr>
        <w:pBdr>
          <w:bottom w:val="single" w:sz="12" w:space="1" w:color="auto"/>
        </w:pBdr>
        <w:rPr>
          <w:rFonts w:ascii="Garamond" w:hAnsi="Garamond"/>
          <w:sz w:val="28"/>
          <w:szCs w:val="28"/>
          <w:lang w:val="es-MX"/>
        </w:rPr>
      </w:pPr>
    </w:p>
    <w:p w:rsidR="001E213E" w:rsidRPr="001E213E" w:rsidRDefault="001E213E" w:rsidP="00856C66">
      <w:pPr>
        <w:rPr>
          <w:rFonts w:ascii="Garamond" w:hAnsi="Garamond"/>
          <w:sz w:val="28"/>
          <w:szCs w:val="28"/>
          <w:lang w:val="es-MX"/>
        </w:rPr>
      </w:pPr>
    </w:p>
    <w:p w:rsidR="00856C66" w:rsidRDefault="002837B8" w:rsidP="00694FF0">
      <w:pPr>
        <w:pStyle w:val="Prrafodelista"/>
        <w:numPr>
          <w:ilvl w:val="0"/>
          <w:numId w:val="25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Diplomado en Mercadotecnia (estudiando actualmente</w:t>
      </w:r>
      <w:r w:rsidR="00C85AB4">
        <w:rPr>
          <w:rFonts w:ascii="Garamond" w:hAnsi="Garamond"/>
          <w:lang w:val="es-MX"/>
        </w:rPr>
        <w:t>, 2016</w:t>
      </w:r>
      <w:r>
        <w:rPr>
          <w:rFonts w:ascii="Garamond" w:hAnsi="Garamond"/>
          <w:lang w:val="es-MX"/>
        </w:rPr>
        <w:t>)</w:t>
      </w:r>
    </w:p>
    <w:p w:rsidR="002837B8" w:rsidRDefault="002837B8" w:rsidP="002837B8">
      <w:pPr>
        <w:pStyle w:val="Prrafodelista"/>
        <w:rPr>
          <w:rFonts w:ascii="Garamond" w:hAnsi="Garamond"/>
          <w:lang w:val="es-MX"/>
        </w:rPr>
      </w:pPr>
    </w:p>
    <w:p w:rsidR="002837B8" w:rsidRDefault="002837B8" w:rsidP="00694FF0">
      <w:pPr>
        <w:pStyle w:val="Prrafodelista"/>
        <w:numPr>
          <w:ilvl w:val="0"/>
          <w:numId w:val="25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Programa de Formación Docente de la Educación Media Superior, PROFORDEMS, (2015)</w:t>
      </w:r>
    </w:p>
    <w:p w:rsidR="002837B8" w:rsidRPr="002837B8" w:rsidRDefault="002837B8" w:rsidP="002837B8">
      <w:pPr>
        <w:pStyle w:val="Prrafodelista"/>
        <w:rPr>
          <w:rFonts w:ascii="Garamond" w:hAnsi="Garamond"/>
          <w:lang w:val="es-MX"/>
        </w:rPr>
      </w:pPr>
    </w:p>
    <w:p w:rsidR="002837B8" w:rsidRPr="00694FF0" w:rsidRDefault="002837B8" w:rsidP="00694FF0">
      <w:pPr>
        <w:pStyle w:val="Prrafodelista"/>
        <w:numPr>
          <w:ilvl w:val="0"/>
          <w:numId w:val="25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Proceso de Certificación de Competencias Docentes para la Educación Media Superior, CERTIDEMS, (2015)</w:t>
      </w:r>
    </w:p>
    <w:sectPr w:rsidR="002837B8" w:rsidRPr="00694FF0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703D1"/>
    <w:multiLevelType w:val="hybridMultilevel"/>
    <w:tmpl w:val="41EE9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24"/>
  </w:num>
  <w:num w:numId="10">
    <w:abstractNumId w:val="22"/>
  </w:num>
  <w:num w:numId="11">
    <w:abstractNumId w:val="23"/>
  </w:num>
  <w:num w:numId="12">
    <w:abstractNumId w:val="21"/>
  </w:num>
  <w:num w:numId="13">
    <w:abstractNumId w:val="16"/>
  </w:num>
  <w:num w:numId="14">
    <w:abstractNumId w:val="13"/>
  </w:num>
  <w:num w:numId="15">
    <w:abstractNumId w:val="8"/>
  </w:num>
  <w:num w:numId="16">
    <w:abstractNumId w:val="5"/>
  </w:num>
  <w:num w:numId="17">
    <w:abstractNumId w:val="0"/>
  </w:num>
  <w:num w:numId="18">
    <w:abstractNumId w:val="12"/>
  </w:num>
  <w:num w:numId="19">
    <w:abstractNumId w:val="9"/>
  </w:num>
  <w:num w:numId="20">
    <w:abstractNumId w:val="19"/>
  </w:num>
  <w:num w:numId="21">
    <w:abstractNumId w:val="2"/>
  </w:num>
  <w:num w:numId="22">
    <w:abstractNumId w:val="14"/>
  </w:num>
  <w:num w:numId="23">
    <w:abstractNumId w:val="15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D215E"/>
    <w:rsid w:val="001D2479"/>
    <w:rsid w:val="001E213E"/>
    <w:rsid w:val="001E5BCD"/>
    <w:rsid w:val="001F26AF"/>
    <w:rsid w:val="002837B8"/>
    <w:rsid w:val="002A42A0"/>
    <w:rsid w:val="002A51AD"/>
    <w:rsid w:val="002C5AD4"/>
    <w:rsid w:val="0032030E"/>
    <w:rsid w:val="003540DE"/>
    <w:rsid w:val="003801E8"/>
    <w:rsid w:val="003A4A3F"/>
    <w:rsid w:val="003E376B"/>
    <w:rsid w:val="0046523A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710F6"/>
    <w:rsid w:val="00691C6A"/>
    <w:rsid w:val="00694FF0"/>
    <w:rsid w:val="006B60E5"/>
    <w:rsid w:val="006E26B9"/>
    <w:rsid w:val="00730D8C"/>
    <w:rsid w:val="00737EA5"/>
    <w:rsid w:val="007A4DA4"/>
    <w:rsid w:val="007B1142"/>
    <w:rsid w:val="007B2093"/>
    <w:rsid w:val="007B67BD"/>
    <w:rsid w:val="007C45AF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660C4"/>
    <w:rsid w:val="00AC4CB7"/>
    <w:rsid w:val="00AD6137"/>
    <w:rsid w:val="00AF22B7"/>
    <w:rsid w:val="00B04143"/>
    <w:rsid w:val="00B15A7B"/>
    <w:rsid w:val="00B24946"/>
    <w:rsid w:val="00BC1790"/>
    <w:rsid w:val="00BD5BFF"/>
    <w:rsid w:val="00BE0D95"/>
    <w:rsid w:val="00BE12A2"/>
    <w:rsid w:val="00BF6E69"/>
    <w:rsid w:val="00C37060"/>
    <w:rsid w:val="00C66C98"/>
    <w:rsid w:val="00C74548"/>
    <w:rsid w:val="00C7645E"/>
    <w:rsid w:val="00C85AB4"/>
    <w:rsid w:val="00CA0DA9"/>
    <w:rsid w:val="00CA1DFC"/>
    <w:rsid w:val="00CB17CE"/>
    <w:rsid w:val="00D048B9"/>
    <w:rsid w:val="00D70367"/>
    <w:rsid w:val="00D93F64"/>
    <w:rsid w:val="00DB2EBD"/>
    <w:rsid w:val="00E07401"/>
    <w:rsid w:val="00E2793E"/>
    <w:rsid w:val="00E452EC"/>
    <w:rsid w:val="00E73F80"/>
    <w:rsid w:val="00EA168D"/>
    <w:rsid w:val="00ED6385"/>
    <w:rsid w:val="00EE3408"/>
    <w:rsid w:val="00EE5811"/>
    <w:rsid w:val="00F10CC9"/>
    <w:rsid w:val="00F242F6"/>
    <w:rsid w:val="00F43620"/>
    <w:rsid w:val="00FE4445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C7645E"/>
  </w:style>
  <w:style w:type="paragraph" w:styleId="Prrafodelista">
    <w:name w:val="List Paragraph"/>
    <w:basedOn w:val="Normal"/>
    <w:uiPriority w:val="34"/>
    <w:qFormat/>
    <w:rsid w:val="0069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C7645E"/>
  </w:style>
  <w:style w:type="paragraph" w:styleId="Prrafodelista">
    <w:name w:val="List Paragraph"/>
    <w:basedOn w:val="Normal"/>
    <w:uiPriority w:val="34"/>
    <w:qFormat/>
    <w:rsid w:val="0069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ED15-5DF7-44C6-B754-A86A51A6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cp:lastPrinted>2016-11-15T19:20:00Z</cp:lastPrinted>
  <dcterms:created xsi:type="dcterms:W3CDTF">2017-04-28T14:00:00Z</dcterms:created>
  <dcterms:modified xsi:type="dcterms:W3CDTF">2017-04-28T14:00:00Z</dcterms:modified>
</cp:coreProperties>
</file>